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2BD7" w14:textId="77777777" w:rsidR="00967643" w:rsidRDefault="00967643" w:rsidP="0035562E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bookmarkStart w:id="0" w:name="_Hlk8034540"/>
    </w:p>
    <w:p w14:paraId="092882D5" w14:textId="77777777" w:rsidR="00967643" w:rsidRDefault="00967643" w:rsidP="0035562E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</w:p>
    <w:p w14:paraId="4457F3CA" w14:textId="72E358BB" w:rsidR="00D670F0" w:rsidRPr="00A57D2F" w:rsidRDefault="00A24BB1" w:rsidP="0035562E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28</w:t>
      </w:r>
      <w:r w:rsidR="009945AE">
        <w:rPr>
          <w:rFonts w:asciiTheme="minorHAnsi" w:hAnsiTheme="minorHAnsi" w:cstheme="minorBidi"/>
          <w:color w:val="auto"/>
          <w:sz w:val="20"/>
          <w:szCs w:val="20"/>
        </w:rPr>
        <w:t>.</w:t>
      </w:r>
      <w:r w:rsidR="007F33BE">
        <w:rPr>
          <w:rFonts w:asciiTheme="minorHAnsi" w:hAnsiTheme="minorHAnsi" w:cstheme="minorBidi"/>
          <w:color w:val="auto"/>
          <w:sz w:val="20"/>
          <w:szCs w:val="20"/>
        </w:rPr>
        <w:t>0</w:t>
      </w:r>
      <w:r>
        <w:rPr>
          <w:rFonts w:asciiTheme="minorHAnsi" w:hAnsiTheme="minorHAnsi" w:cstheme="minorBidi"/>
          <w:color w:val="auto"/>
          <w:sz w:val="20"/>
          <w:szCs w:val="20"/>
        </w:rPr>
        <w:t>3</w:t>
      </w:r>
      <w:r w:rsidR="009945AE">
        <w:rPr>
          <w:rFonts w:asciiTheme="minorHAnsi" w:hAnsiTheme="minorHAnsi" w:cstheme="minorBidi"/>
          <w:color w:val="auto"/>
          <w:sz w:val="20"/>
          <w:szCs w:val="20"/>
        </w:rPr>
        <w:t>.</w:t>
      </w:r>
      <w:r w:rsidR="00485463" w:rsidRPr="00485463">
        <w:rPr>
          <w:rFonts w:asciiTheme="minorHAnsi" w:hAnsiTheme="minorHAnsi" w:cstheme="minorBidi"/>
          <w:color w:val="auto"/>
          <w:sz w:val="20"/>
          <w:szCs w:val="20"/>
        </w:rPr>
        <w:t>20</w:t>
      </w:r>
      <w:r w:rsidR="007F33BE">
        <w:rPr>
          <w:rFonts w:asciiTheme="minorHAnsi" w:hAnsiTheme="minorHAnsi" w:cstheme="minorBidi"/>
          <w:color w:val="auto"/>
          <w:sz w:val="20"/>
          <w:szCs w:val="20"/>
        </w:rPr>
        <w:t>20</w:t>
      </w:r>
    </w:p>
    <w:p w14:paraId="7AF8C2C1" w14:textId="77777777" w:rsidR="00AE2642" w:rsidRDefault="00AE2642" w:rsidP="0035562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bookmarkEnd w:id="0"/>
    <w:p w14:paraId="2CE0BD55" w14:textId="16CFFCDD" w:rsidR="007F33BE" w:rsidRDefault="00A24BB1" w:rsidP="00DF007D">
      <w:pPr>
        <w:pStyle w:val="Testonormale"/>
        <w:jc w:val="center"/>
        <w:rPr>
          <w:rFonts w:ascii="Avenir Medium" w:eastAsiaTheme="minorEastAsia" w:hAnsi="Avenir Medium"/>
          <w:b/>
          <w:sz w:val="32"/>
          <w:szCs w:val="32"/>
          <w:lang w:eastAsia="it-IT"/>
        </w:rPr>
      </w:pPr>
      <w:r>
        <w:rPr>
          <w:rFonts w:ascii="Avenir Medium" w:eastAsiaTheme="minorEastAsia" w:hAnsi="Avenir Medium"/>
          <w:b/>
          <w:sz w:val="32"/>
          <w:szCs w:val="32"/>
          <w:lang w:eastAsia="it-IT"/>
        </w:rPr>
        <w:t>SACBO A SUPPORTO OPERAZIONI TRASFERIMENTO PAZIENTI COVID-19</w:t>
      </w:r>
    </w:p>
    <w:p w14:paraId="442478BC" w14:textId="4638A4F4" w:rsidR="00A24BB1" w:rsidRDefault="00A24BB1" w:rsidP="00DF007D">
      <w:pPr>
        <w:pStyle w:val="Testonormale"/>
        <w:jc w:val="center"/>
        <w:rPr>
          <w:rFonts w:ascii="Avenir Medium" w:eastAsiaTheme="minorEastAsia" w:hAnsi="Avenir Medium"/>
          <w:b/>
          <w:sz w:val="32"/>
          <w:szCs w:val="32"/>
          <w:lang w:eastAsia="it-IT"/>
        </w:rPr>
      </w:pPr>
    </w:p>
    <w:p w14:paraId="4105C37E" w14:textId="77777777" w:rsidR="00A24BB1" w:rsidRDefault="00A24BB1" w:rsidP="00A24BB1">
      <w:pPr>
        <w:jc w:val="both"/>
      </w:pPr>
    </w:p>
    <w:p w14:paraId="76FBA1EE" w14:textId="77777777" w:rsidR="00A24BB1" w:rsidRDefault="00A24BB1" w:rsidP="00A24BB1">
      <w:pPr>
        <w:jc w:val="both"/>
      </w:pPr>
    </w:p>
    <w:p w14:paraId="232D3168" w14:textId="4AC6689A" w:rsidR="00A24BB1" w:rsidRPr="004B27DC" w:rsidRDefault="00A24BB1" w:rsidP="00A24BB1">
      <w:pPr>
        <w:spacing w:line="360" w:lineRule="auto"/>
        <w:jc w:val="both"/>
      </w:pPr>
      <w:r w:rsidRPr="004B27DC">
        <w:t xml:space="preserve">L’Aeroporto di Bergamo svolge un ruolo fondamentale nella gestione dell’emergenza sanitaria, garantendo l’operatività H24 con il personale della società di gestione SACBO e BIS </w:t>
      </w:r>
      <w:r w:rsidR="00016B0C">
        <w:t xml:space="preserve">(BGY International Services) </w:t>
      </w:r>
      <w:r w:rsidRPr="004B27DC">
        <w:t xml:space="preserve">che, con il supporto della torre di controllo e degli Enti di Stato, permettono in particolare i movimenti relativi ai voli sanitari e di emergenza che si susseguono con frequenza giornaliera. </w:t>
      </w:r>
    </w:p>
    <w:p w14:paraId="657E134A" w14:textId="77777777" w:rsidR="00A24BB1" w:rsidRDefault="00A24BB1" w:rsidP="00A24BB1">
      <w:pPr>
        <w:spacing w:line="360" w:lineRule="auto"/>
        <w:jc w:val="both"/>
      </w:pPr>
      <w:r w:rsidRPr="004B27DC">
        <w:t xml:space="preserve">Ai voli operati dall’Aeronautica Militare Italiana in </w:t>
      </w:r>
      <w:proofErr w:type="spellStart"/>
      <w:r w:rsidRPr="004B27DC">
        <w:t>biocontenimento</w:t>
      </w:r>
      <w:proofErr w:type="spellEnd"/>
      <w:r w:rsidRPr="004B27DC">
        <w:t xml:space="preserve">, coordinato da Ministero della Difesa e Protezione Civile, si sono affiancati quelli della Luftwaffe. </w:t>
      </w:r>
    </w:p>
    <w:p w14:paraId="17CD2CBD" w14:textId="2A89047E" w:rsidR="00A24BB1" w:rsidRPr="004B27DC" w:rsidRDefault="00A24BB1" w:rsidP="00A24BB1">
      <w:pPr>
        <w:spacing w:line="360" w:lineRule="auto"/>
        <w:jc w:val="both"/>
      </w:pPr>
      <w:r w:rsidRPr="004B27DC">
        <w:t>Questa mattina un A310 dell’aviazione militare tedesca ha trasferito sei pazienti affetti da coronavirus da Bergamo alle strutture sanitarie di Cologna, Bonn e Bochum.</w:t>
      </w:r>
    </w:p>
    <w:p w14:paraId="353A0CDA" w14:textId="77777777" w:rsidR="00A24BB1" w:rsidRPr="004B27DC" w:rsidRDefault="00A24BB1" w:rsidP="00A24BB1">
      <w:pPr>
        <w:spacing w:line="360" w:lineRule="auto"/>
        <w:jc w:val="both"/>
      </w:pPr>
      <w:r w:rsidRPr="004B27DC">
        <w:t xml:space="preserve">A supporto delle operazioni di trasferimento, SACBO ha messo a disposizione di AREU e Protezione Civile uno spazio </w:t>
      </w:r>
      <w:r w:rsidRPr="004B27DC">
        <w:rPr>
          <w:color w:val="000000"/>
        </w:rPr>
        <w:t xml:space="preserve">riservato e dotato di postazioni con ossigeno per stabilizzare </w:t>
      </w:r>
      <w:r w:rsidRPr="004B27DC">
        <w:t>dei pazienti Covid-19 in transito.</w:t>
      </w:r>
    </w:p>
    <w:p w14:paraId="0F0BD7E5" w14:textId="77777777" w:rsidR="00A24BB1" w:rsidRPr="004B27DC" w:rsidRDefault="00A24BB1" w:rsidP="00A24BB1">
      <w:pPr>
        <w:spacing w:line="360" w:lineRule="auto"/>
        <w:jc w:val="both"/>
      </w:pPr>
    </w:p>
    <w:p w14:paraId="38A7BCE7" w14:textId="04D308F3" w:rsidR="00016B0C" w:rsidRPr="004B27DC" w:rsidRDefault="00016B0C" w:rsidP="00016B0C">
      <w:pPr>
        <w:spacing w:line="360" w:lineRule="auto"/>
        <w:jc w:val="both"/>
      </w:pPr>
      <w:r w:rsidRPr="004B27DC">
        <w:t xml:space="preserve">Sul fronte delle risorse umane atte a garantire la continuità operativa dell’Aeroporto di Bergamo, nell’assoluto rispetto degli standard di efficienza e sicurezza, è stato predisposto l’impiego di personale </w:t>
      </w:r>
      <w:r>
        <w:t xml:space="preserve">del gruppo </w:t>
      </w:r>
      <w:r w:rsidRPr="004B27DC">
        <w:t xml:space="preserve">SACBO in numero adeguato e commisurato alle attività, comprendente </w:t>
      </w:r>
      <w:r w:rsidR="004007EF">
        <w:t>olt</w:t>
      </w:r>
      <w:bookmarkStart w:id="1" w:name="_GoBack"/>
      <w:bookmarkEnd w:id="1"/>
      <w:r w:rsidR="004007EF">
        <w:t>re al personale di backup afferente a tutte le direzioni, comprendente in particolare il</w:t>
      </w:r>
      <w:r w:rsidRPr="004B27DC">
        <w:t xml:space="preserve"> caposcalo di servizio, gli addetti al coordinamento operativo di scalo, ai servizi di rampa e piazzale, </w:t>
      </w:r>
      <w:r>
        <w:t>le figure di pronto intervento quali</w:t>
      </w:r>
      <w:r w:rsidRPr="004B27DC">
        <w:t xml:space="preserve"> elettricisti, meccanici, idraulici </w:t>
      </w:r>
      <w:r>
        <w:t>che assicurano la piena efficienza dell’aeroporto, che diventa ancora più importante</w:t>
      </w:r>
      <w:r w:rsidRPr="004B27DC">
        <w:t xml:space="preserve"> </w:t>
      </w:r>
      <w:r>
        <w:t>in cui l’</w:t>
      </w:r>
      <w:r>
        <w:t>infrastruttura nel</w:t>
      </w:r>
      <w:r>
        <w:t xml:space="preserve"> </w:t>
      </w:r>
      <w:r>
        <w:t>suo insie</w:t>
      </w:r>
      <w:r w:rsidR="004007EF">
        <w:t>m</w:t>
      </w:r>
      <w:r>
        <w:t xml:space="preserve">e </w:t>
      </w:r>
      <w:r>
        <w:t xml:space="preserve">svolge una funzione fondamentale per il territorio e il Paese, e </w:t>
      </w:r>
      <w:r w:rsidRPr="004B27DC">
        <w:t>le squadre previste per il Piano Emergenza Aeroportuale, queste ultime incaricate della sanificazione degli ambienti.</w:t>
      </w:r>
    </w:p>
    <w:p w14:paraId="0FFDD37B" w14:textId="65A15E97" w:rsidR="009C7FC5" w:rsidRPr="00D670F0" w:rsidRDefault="009C7FC5" w:rsidP="00A24BB1">
      <w:pPr>
        <w:spacing w:line="360" w:lineRule="auto"/>
        <w:ind w:firstLine="708"/>
        <w:jc w:val="both"/>
        <w:rPr>
          <w:sz w:val="22"/>
          <w:szCs w:val="22"/>
        </w:rPr>
      </w:pPr>
    </w:p>
    <w:sectPr w:rsidR="009C7FC5" w:rsidRPr="00D670F0" w:rsidSect="009C7FC5">
      <w:headerReference w:type="default" r:id="rId7"/>
      <w:footerReference w:type="default" r:id="rId8"/>
      <w:pgSz w:w="11900" w:h="16840"/>
      <w:pgMar w:top="1417" w:right="1134" w:bottom="1134" w:left="1134" w:header="14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38F40" w14:textId="77777777" w:rsidR="00470B48" w:rsidRDefault="00470B48" w:rsidP="009C7FC5">
      <w:r>
        <w:separator/>
      </w:r>
    </w:p>
  </w:endnote>
  <w:endnote w:type="continuationSeparator" w:id="0">
    <w:p w14:paraId="205AFA8B" w14:textId="77777777" w:rsidR="00470B48" w:rsidRDefault="00470B48" w:rsidP="009C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ok">
    <w:altName w:val="Calibri"/>
    <w:charset w:val="00"/>
    <w:family w:val="auto"/>
    <w:pitch w:val="default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DCE31" w14:textId="77777777" w:rsidR="009C7FC5" w:rsidRDefault="009C7FC5" w:rsidP="009C7FC5">
    <w:pPr>
      <w:pStyle w:val="Pidipagina"/>
      <w:ind w:hanging="1134"/>
    </w:pPr>
    <w:r>
      <w:rPr>
        <w:noProof/>
        <w:lang w:eastAsia="it-IT"/>
      </w:rPr>
      <w:drawing>
        <wp:inline distT="0" distB="0" distL="0" distR="0" wp14:anchorId="36D1FAAA" wp14:editId="308A2AB1">
          <wp:extent cx="7576820" cy="127355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̀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471" cy="1281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D8031" w14:textId="77777777" w:rsidR="00470B48" w:rsidRDefault="00470B48" w:rsidP="009C7FC5">
      <w:r>
        <w:separator/>
      </w:r>
    </w:p>
  </w:footnote>
  <w:footnote w:type="continuationSeparator" w:id="0">
    <w:p w14:paraId="08894345" w14:textId="77777777" w:rsidR="00470B48" w:rsidRDefault="00470B48" w:rsidP="009C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8F4D6" w14:textId="77777777" w:rsidR="009C7FC5" w:rsidRDefault="009C7FC5" w:rsidP="009C7FC5">
    <w:pPr>
      <w:pStyle w:val="Intestazione"/>
      <w:ind w:hanging="1134"/>
    </w:pPr>
    <w:r>
      <w:rPr>
        <w:noProof/>
        <w:lang w:eastAsia="it-IT"/>
      </w:rPr>
      <w:drawing>
        <wp:inline distT="0" distB="0" distL="0" distR="0" wp14:anchorId="643B5678" wp14:editId="5371262A">
          <wp:extent cx="7576820" cy="105723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068" cy="1080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97B09"/>
    <w:multiLevelType w:val="hybridMultilevel"/>
    <w:tmpl w:val="096A7D60"/>
    <w:lvl w:ilvl="0" w:tplc="D57461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C5"/>
    <w:rsid w:val="00002D79"/>
    <w:rsid w:val="00016B0C"/>
    <w:rsid w:val="00036B78"/>
    <w:rsid w:val="00044D5B"/>
    <w:rsid w:val="0004508C"/>
    <w:rsid w:val="00047BC0"/>
    <w:rsid w:val="000A0ABB"/>
    <w:rsid w:val="000B61CD"/>
    <w:rsid w:val="000E3FA8"/>
    <w:rsid w:val="00134B2C"/>
    <w:rsid w:val="00165CF1"/>
    <w:rsid w:val="00165D6F"/>
    <w:rsid w:val="00182D51"/>
    <w:rsid w:val="001844E3"/>
    <w:rsid w:val="001D3D0B"/>
    <w:rsid w:val="001D5C10"/>
    <w:rsid w:val="001F3623"/>
    <w:rsid w:val="00241E23"/>
    <w:rsid w:val="00260F21"/>
    <w:rsid w:val="00284145"/>
    <w:rsid w:val="0030219C"/>
    <w:rsid w:val="00321FE2"/>
    <w:rsid w:val="0035562E"/>
    <w:rsid w:val="003B1576"/>
    <w:rsid w:val="003B62AB"/>
    <w:rsid w:val="003C0AB0"/>
    <w:rsid w:val="004007EF"/>
    <w:rsid w:val="004041ED"/>
    <w:rsid w:val="00424AFE"/>
    <w:rsid w:val="00430233"/>
    <w:rsid w:val="00464658"/>
    <w:rsid w:val="00470B48"/>
    <w:rsid w:val="00472EF7"/>
    <w:rsid w:val="00475649"/>
    <w:rsid w:val="00485463"/>
    <w:rsid w:val="00487276"/>
    <w:rsid w:val="004932EA"/>
    <w:rsid w:val="004A5E8B"/>
    <w:rsid w:val="004B3E1E"/>
    <w:rsid w:val="004B79D9"/>
    <w:rsid w:val="004D1DE1"/>
    <w:rsid w:val="004D56EE"/>
    <w:rsid w:val="004F357D"/>
    <w:rsid w:val="005242F0"/>
    <w:rsid w:val="005247F7"/>
    <w:rsid w:val="0055291F"/>
    <w:rsid w:val="005837F2"/>
    <w:rsid w:val="00583C44"/>
    <w:rsid w:val="005F3ADF"/>
    <w:rsid w:val="00692F98"/>
    <w:rsid w:val="006D6067"/>
    <w:rsid w:val="00704F9B"/>
    <w:rsid w:val="007359D3"/>
    <w:rsid w:val="007458C1"/>
    <w:rsid w:val="00767AA9"/>
    <w:rsid w:val="00772884"/>
    <w:rsid w:val="007A674B"/>
    <w:rsid w:val="007F33BE"/>
    <w:rsid w:val="00820C0D"/>
    <w:rsid w:val="00834108"/>
    <w:rsid w:val="0083696C"/>
    <w:rsid w:val="00847003"/>
    <w:rsid w:val="00866F92"/>
    <w:rsid w:val="00882CDC"/>
    <w:rsid w:val="0088619F"/>
    <w:rsid w:val="008C0C19"/>
    <w:rsid w:val="00922177"/>
    <w:rsid w:val="009406F4"/>
    <w:rsid w:val="009660CD"/>
    <w:rsid w:val="00967643"/>
    <w:rsid w:val="009945AE"/>
    <w:rsid w:val="009C2302"/>
    <w:rsid w:val="009C7FC5"/>
    <w:rsid w:val="009E3ECD"/>
    <w:rsid w:val="00A24BB1"/>
    <w:rsid w:val="00A547F0"/>
    <w:rsid w:val="00A57D2F"/>
    <w:rsid w:val="00A61978"/>
    <w:rsid w:val="00A740B2"/>
    <w:rsid w:val="00AE2642"/>
    <w:rsid w:val="00AF643D"/>
    <w:rsid w:val="00B206CF"/>
    <w:rsid w:val="00B302CD"/>
    <w:rsid w:val="00B409A6"/>
    <w:rsid w:val="00B47380"/>
    <w:rsid w:val="00C07E11"/>
    <w:rsid w:val="00C64EB7"/>
    <w:rsid w:val="00C7116E"/>
    <w:rsid w:val="00C75B86"/>
    <w:rsid w:val="00C92CB4"/>
    <w:rsid w:val="00C976E8"/>
    <w:rsid w:val="00CA57AC"/>
    <w:rsid w:val="00CB1B49"/>
    <w:rsid w:val="00CB6CEF"/>
    <w:rsid w:val="00CF666D"/>
    <w:rsid w:val="00D077E9"/>
    <w:rsid w:val="00D21AD7"/>
    <w:rsid w:val="00D30848"/>
    <w:rsid w:val="00D36D57"/>
    <w:rsid w:val="00D44428"/>
    <w:rsid w:val="00D44AF1"/>
    <w:rsid w:val="00D5560C"/>
    <w:rsid w:val="00D670F0"/>
    <w:rsid w:val="00D8381B"/>
    <w:rsid w:val="00D84F12"/>
    <w:rsid w:val="00DA3943"/>
    <w:rsid w:val="00DA477D"/>
    <w:rsid w:val="00DF007D"/>
    <w:rsid w:val="00E10A47"/>
    <w:rsid w:val="00E1144F"/>
    <w:rsid w:val="00E3407F"/>
    <w:rsid w:val="00E364C3"/>
    <w:rsid w:val="00E5723E"/>
    <w:rsid w:val="00E85E9E"/>
    <w:rsid w:val="00E94FA1"/>
    <w:rsid w:val="00EF07D9"/>
    <w:rsid w:val="00F03D16"/>
    <w:rsid w:val="00F56BE6"/>
    <w:rsid w:val="00F574D5"/>
    <w:rsid w:val="00F63F9E"/>
    <w:rsid w:val="00F8285E"/>
    <w:rsid w:val="00F94031"/>
    <w:rsid w:val="00F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2791"/>
  <w15:chartTrackingRefBased/>
  <w15:docId w15:val="{3329B6E6-BD86-AA4C-A3B7-1E7F34A8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7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FC5"/>
  </w:style>
  <w:style w:type="paragraph" w:styleId="Pidipagina">
    <w:name w:val="footer"/>
    <w:basedOn w:val="Normale"/>
    <w:link w:val="PidipaginaCarattere"/>
    <w:uiPriority w:val="99"/>
    <w:unhideWhenUsed/>
    <w:rsid w:val="009C7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F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A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A4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562E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NormaleWeb">
    <w:name w:val="Normal (Web)"/>
    <w:basedOn w:val="Normale"/>
    <w:uiPriority w:val="99"/>
    <w:unhideWhenUsed/>
    <w:rsid w:val="00F574D5"/>
    <w:pPr>
      <w:spacing w:after="450" w:line="360" w:lineRule="atLeast"/>
    </w:pPr>
    <w:rPr>
      <w:rFonts w:ascii="Times New Roman" w:eastAsia="Times New Roman" w:hAnsi="Times New Roman" w:cs="Times New Roman"/>
      <w:color w:val="06213E"/>
      <w:lang w:eastAsia="it-IT"/>
    </w:rPr>
  </w:style>
  <w:style w:type="paragraph" w:styleId="Paragrafoelenco">
    <w:name w:val="List Paragraph"/>
    <w:basedOn w:val="Normale"/>
    <w:uiPriority w:val="34"/>
    <w:qFormat/>
    <w:rsid w:val="00D84F12"/>
    <w:pPr>
      <w:ind w:left="720"/>
    </w:pPr>
    <w:rPr>
      <w:rFonts w:ascii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A740B2"/>
    <w:rPr>
      <w:color w:val="0563C1"/>
      <w:u w:val="single"/>
    </w:rPr>
  </w:style>
  <w:style w:type="character" w:styleId="Enfasicorsivo">
    <w:name w:val="Emphasis"/>
    <w:basedOn w:val="Carpredefinitoparagrafo"/>
    <w:uiPriority w:val="20"/>
    <w:qFormat/>
    <w:rsid w:val="00134B2C"/>
    <w:rPr>
      <w:i/>
      <w:iCs/>
    </w:rPr>
  </w:style>
  <w:style w:type="character" w:customStyle="1" w:styleId="A1">
    <w:name w:val="A1"/>
    <w:basedOn w:val="Carpredefinitoparagrafo"/>
    <w:uiPriority w:val="99"/>
    <w:rsid w:val="00866F92"/>
    <w:rPr>
      <w:rFonts w:ascii="Gotham Book" w:hAnsi="Gotham Book" w:hint="default"/>
      <w:color w:val="00000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F007D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F007D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Cellini</dc:creator>
  <cp:keywords/>
  <dc:description/>
  <cp:lastModifiedBy>press@sacbo.it</cp:lastModifiedBy>
  <cp:revision>5</cp:revision>
  <cp:lastPrinted>2019-11-15T14:25:00Z</cp:lastPrinted>
  <dcterms:created xsi:type="dcterms:W3CDTF">2020-03-28T16:48:00Z</dcterms:created>
  <dcterms:modified xsi:type="dcterms:W3CDTF">2020-03-28T17:10:00Z</dcterms:modified>
</cp:coreProperties>
</file>